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47FF26D4" w:rsidR="00194DD3" w:rsidRPr="007A1484" w:rsidRDefault="00194DD3" w:rsidP="007A1484">
      <w:pPr>
        <w:pStyle w:val="Default"/>
        <w:jc w:val="both"/>
        <w:rPr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 w:rsidRPr="006E4CA9">
        <w:rPr>
          <w:rFonts w:eastAsia="Times New Roman"/>
          <w:b/>
          <w:sz w:val="20"/>
          <w:szCs w:val="20"/>
        </w:rPr>
        <w:t>Research on Strategic Modeling for Future Agriculture in Asia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2B5169C5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9335AD" w:rsidRPr="009335AD">
        <w:rPr>
          <w:rFonts w:eastAsia="Times New Roman"/>
          <w:bCs/>
          <w:sz w:val="20"/>
          <w:szCs w:val="20"/>
        </w:rPr>
        <w:t>Conduct</w:t>
      </w:r>
      <w:r w:rsidR="009335AD">
        <w:rPr>
          <w:rFonts w:eastAsia="Times New Roman"/>
          <w:bCs/>
          <w:sz w:val="20"/>
          <w:szCs w:val="20"/>
        </w:rPr>
        <w:t>ing</w:t>
      </w:r>
      <w:r w:rsidR="009335AD" w:rsidRPr="009335AD">
        <w:rPr>
          <w:rFonts w:eastAsia="Times New Roman"/>
          <w:bCs/>
          <w:sz w:val="20"/>
          <w:szCs w:val="20"/>
        </w:rPr>
        <w:t xml:space="preserve"> Research on Strategic Modeling for Future Agriculture in Asia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686485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543CC6">
        <w:rPr>
          <w:bCs/>
          <w:color w:val="auto"/>
          <w:sz w:val="20"/>
          <w:szCs w:val="20"/>
        </w:rPr>
        <w:t>3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58881" w14:textId="77777777" w:rsidR="006969F2" w:rsidRDefault="006969F2" w:rsidP="003E0027">
      <w:r>
        <w:separator/>
      </w:r>
    </w:p>
  </w:endnote>
  <w:endnote w:type="continuationSeparator" w:id="0">
    <w:p w14:paraId="25A33153" w14:textId="77777777" w:rsidR="006969F2" w:rsidRDefault="006969F2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038FC4CD-1BF6-4C3E-ADFF-00918C68C34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3A353D9-0611-45E5-BD93-6BF3853EE6D9}"/>
    <w:embedBold r:id="rId3" w:fontKey="{E65917BD-C6F9-495D-AA5B-B2985647D1B5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83C1D" w14:textId="77777777" w:rsidR="006969F2" w:rsidRDefault="006969F2" w:rsidP="003E0027">
      <w:r>
        <w:separator/>
      </w:r>
    </w:p>
  </w:footnote>
  <w:footnote w:type="continuationSeparator" w:id="0">
    <w:p w14:paraId="46BB2BBF" w14:textId="77777777" w:rsidR="006969F2" w:rsidRDefault="006969F2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25740130" w:rsidR="0092428B" w:rsidRPr="0073404A" w:rsidRDefault="0073404A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  <w:r w:rsidRPr="0073404A">
      <w:rPr>
        <w:rFonts w:ascii="Arial" w:hAnsi="Arial" w:cs="Arial"/>
        <w:sz w:val="20"/>
        <w:szCs w:val="20"/>
      </w:rPr>
      <w:t xml:space="preserve">Issued on: </w:t>
    </w:r>
    <w:r w:rsidR="00BB78E9">
      <w:rPr>
        <w:rFonts w:ascii="Arial" w:hAnsi="Arial" w:cs="Arial"/>
        <w:sz w:val="20"/>
        <w:szCs w:val="20"/>
      </w:rPr>
      <w:t>1</w:t>
    </w:r>
    <w:r w:rsidR="00523784">
      <w:rPr>
        <w:rFonts w:ascii="Arial" w:hAnsi="Arial" w:cs="Arial"/>
        <w:sz w:val="20"/>
        <w:szCs w:val="20"/>
      </w:rPr>
      <w:t>6</w:t>
    </w:r>
    <w:r w:rsidR="009D7486">
      <w:rPr>
        <w:rFonts w:ascii="Arial" w:hAnsi="Arial" w:cs="Arial"/>
        <w:sz w:val="20"/>
        <w:szCs w:val="20"/>
      </w:rPr>
      <w:t xml:space="preserve"> </w:t>
    </w:r>
    <w:r w:rsidR="00BB78E9">
      <w:rPr>
        <w:rFonts w:ascii="Arial" w:hAnsi="Arial" w:cs="Arial"/>
        <w:sz w:val="20"/>
        <w:szCs w:val="20"/>
      </w:rPr>
      <w:t>December</w:t>
    </w:r>
    <w:r w:rsidRPr="0073404A">
      <w:rPr>
        <w:rFonts w:ascii="Arial" w:hAnsi="Arial" w:cs="Arial"/>
        <w:sz w:val="20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revisionView w:markup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361</Words>
  <Characters>2159</Characters>
  <Application>Microsoft Office Word</Application>
  <DocSecurity>4</DocSecurity>
  <Lines>58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Asaithambi Manickam</cp:lastModifiedBy>
  <cp:revision>2</cp:revision>
  <cp:lastPrinted>2022-12-11T15:46:00Z</cp:lastPrinted>
  <dcterms:created xsi:type="dcterms:W3CDTF">2023-07-06T07:35:00Z</dcterms:created>
  <dcterms:modified xsi:type="dcterms:W3CDTF">2023-07-06T07:35:00Z</dcterms:modified>
</cp:coreProperties>
</file>